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53" w:rsidRDefault="003F0253" w:rsidP="006F1FFC">
      <w:pPr>
        <w:autoSpaceDE w:val="0"/>
        <w:autoSpaceDN w:val="0"/>
        <w:adjustRightInd w:val="0"/>
        <w:ind w:left="-360" w:right="-1080"/>
        <w:jc w:val="center"/>
        <w:rPr>
          <w:rFonts w:ascii="Arial" w:hAnsi="Arial" w:cs="Arial"/>
          <w:b/>
          <w:bCs/>
          <w:sz w:val="20"/>
          <w:szCs w:val="20"/>
        </w:rPr>
      </w:pPr>
    </w:p>
    <w:p w:rsidR="00E713CE" w:rsidRPr="007540FD" w:rsidRDefault="00E713CE" w:rsidP="006F1FFC">
      <w:pPr>
        <w:autoSpaceDE w:val="0"/>
        <w:autoSpaceDN w:val="0"/>
        <w:adjustRightInd w:val="0"/>
        <w:ind w:left="-360" w:right="-1080"/>
        <w:jc w:val="center"/>
        <w:rPr>
          <w:rFonts w:ascii="Arial" w:hAnsi="Arial" w:cs="Arial"/>
          <w:b/>
          <w:bCs/>
          <w:sz w:val="20"/>
          <w:szCs w:val="20"/>
        </w:rPr>
      </w:pPr>
      <w:r w:rsidRPr="007540FD">
        <w:rPr>
          <w:rFonts w:ascii="Arial" w:hAnsi="Arial" w:cs="Arial"/>
          <w:b/>
          <w:bCs/>
          <w:sz w:val="20"/>
          <w:szCs w:val="20"/>
        </w:rPr>
        <w:t xml:space="preserve">St. Maximilian Kolbe Catholic Church – </w:t>
      </w:r>
      <w:r w:rsidR="00E73C09">
        <w:rPr>
          <w:rFonts w:ascii="Arial" w:hAnsi="Arial" w:cs="Arial"/>
          <w:b/>
          <w:bCs/>
          <w:sz w:val="20"/>
          <w:szCs w:val="20"/>
        </w:rPr>
        <w:t>Sacramental Ministry for Confirmation</w:t>
      </w:r>
    </w:p>
    <w:p w:rsidR="007540FD" w:rsidRPr="007540FD" w:rsidRDefault="007540FD" w:rsidP="007540FD">
      <w:pPr>
        <w:autoSpaceDE w:val="0"/>
        <w:autoSpaceDN w:val="0"/>
        <w:adjustRightInd w:val="0"/>
        <w:ind w:left="-360" w:right="-360"/>
        <w:jc w:val="right"/>
        <w:rPr>
          <w:rFonts w:ascii="Script MT Bold" w:hAnsi="Script MT Bold" w:cs="Script MT Bold"/>
          <w:sz w:val="16"/>
          <w:szCs w:val="16"/>
        </w:rPr>
      </w:pPr>
    </w:p>
    <w:p w:rsidR="005E5648" w:rsidRDefault="00A21723" w:rsidP="002A5D2F">
      <w:pPr>
        <w:ind w:left="-720" w:right="-810"/>
        <w:jc w:val="center"/>
        <w:rPr>
          <w:b/>
          <w:sz w:val="32"/>
          <w:szCs w:val="32"/>
          <w:u w:val="single"/>
        </w:rPr>
      </w:pPr>
      <w:r>
        <w:rPr>
          <w:b/>
          <w:sz w:val="32"/>
          <w:szCs w:val="32"/>
          <w:u w:val="single"/>
        </w:rPr>
        <w:t>Born Anew in Baptism</w:t>
      </w:r>
      <w:r w:rsidR="007C3D8D">
        <w:rPr>
          <w:b/>
          <w:sz w:val="32"/>
          <w:szCs w:val="32"/>
          <w:u w:val="single"/>
        </w:rPr>
        <w:t xml:space="preserve"> </w:t>
      </w:r>
    </w:p>
    <w:p w:rsidR="00A21723" w:rsidRDefault="00A21723" w:rsidP="002A5D2F">
      <w:pPr>
        <w:ind w:left="-720" w:right="-810"/>
        <w:jc w:val="center"/>
        <w:rPr>
          <w:b/>
          <w:sz w:val="32"/>
          <w:szCs w:val="32"/>
          <w:u w:val="single"/>
        </w:rPr>
      </w:pPr>
    </w:p>
    <w:p w:rsidR="00A21723" w:rsidRDefault="00A21723" w:rsidP="002A5D2F">
      <w:pPr>
        <w:ind w:left="-720" w:right="-810"/>
        <w:jc w:val="center"/>
        <w:rPr>
          <w:b/>
          <w:sz w:val="32"/>
          <w:szCs w:val="32"/>
          <w:u w:val="single"/>
        </w:rPr>
      </w:pPr>
      <w:r>
        <w:rPr>
          <w:rFonts w:ascii="Arial" w:hAnsi="Arial" w:cs="Arial"/>
          <w:noProof/>
          <w:color w:val="0000FF"/>
          <w:sz w:val="27"/>
          <w:szCs w:val="27"/>
        </w:rPr>
        <w:drawing>
          <wp:inline distT="0" distB="0" distL="0" distR="0" wp14:anchorId="12F7A22B" wp14:editId="411506F7">
            <wp:extent cx="2009279" cy="1466850"/>
            <wp:effectExtent l="0" t="0" r="0" b="0"/>
            <wp:docPr id="4" name="rg_hi" descr="http://t2.gstatic.com/images?q=tbn:ANd9GcQr2w7H7t68uIEg7MJqrXIpDJIWjhgdM6-f-RgSe-udBm53iy0WW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r2w7H7t68uIEg7MJqrXIpDJIWjhgdM6-f-RgSe-udBm53iy0WW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4618" cy="1478048"/>
                    </a:xfrm>
                    <a:prstGeom prst="rect">
                      <a:avLst/>
                    </a:prstGeom>
                    <a:noFill/>
                    <a:ln>
                      <a:noFill/>
                    </a:ln>
                  </pic:spPr>
                </pic:pic>
              </a:graphicData>
            </a:graphic>
          </wp:inline>
        </w:drawing>
      </w:r>
    </w:p>
    <w:p w:rsidR="00A21723" w:rsidRDefault="00A21723" w:rsidP="002A5D2F">
      <w:pPr>
        <w:ind w:left="-720" w:right="-810"/>
        <w:jc w:val="center"/>
        <w:rPr>
          <w:b/>
          <w:sz w:val="32"/>
          <w:szCs w:val="32"/>
          <w:u w:val="single"/>
        </w:rPr>
      </w:pPr>
    </w:p>
    <w:p w:rsidR="003F0253" w:rsidRPr="00E05092" w:rsidRDefault="003F0253" w:rsidP="003F0253">
      <w:pPr>
        <w:ind w:left="-90" w:right="-360"/>
        <w:rPr>
          <w:rFonts w:ascii="Tempus Sans ITC" w:hAnsi="Tempus Sans ITC"/>
          <w:sz w:val="32"/>
          <w:szCs w:val="32"/>
        </w:rPr>
      </w:pPr>
      <w:r w:rsidRPr="00E05092">
        <w:rPr>
          <w:rFonts w:ascii="Tempus Sans ITC" w:hAnsi="Tempus Sans ITC"/>
          <w:sz w:val="32"/>
          <w:szCs w:val="32"/>
        </w:rPr>
        <w:t>Most of us experienced our baptism as infants. We have no memory of it ourselves and can only ask our parents to recount the experience for us. Nevertheless, imagine if you were there at your own baptism. </w:t>
      </w:r>
      <w:r w:rsidR="006751CA" w:rsidRPr="00E05092">
        <w:rPr>
          <w:rFonts w:ascii="Tempus Sans ITC" w:hAnsi="Tempus Sans ITC"/>
          <w:sz w:val="32"/>
          <w:szCs w:val="32"/>
        </w:rPr>
        <w:t>Your</w:t>
      </w:r>
      <w:r w:rsidRPr="00E05092">
        <w:rPr>
          <w:rFonts w:ascii="Tempus Sans ITC" w:hAnsi="Tempus Sans ITC"/>
          <w:sz w:val="32"/>
          <w:szCs w:val="32"/>
        </w:rPr>
        <w:t xml:space="preserve"> parents and godparents loved and cared for </w:t>
      </w:r>
      <w:r w:rsidR="006751CA" w:rsidRPr="00E05092">
        <w:rPr>
          <w:rFonts w:ascii="Tempus Sans ITC" w:hAnsi="Tempus Sans ITC"/>
          <w:sz w:val="32"/>
          <w:szCs w:val="32"/>
        </w:rPr>
        <w:t>you</w:t>
      </w:r>
      <w:r w:rsidRPr="00E05092">
        <w:rPr>
          <w:rFonts w:ascii="Tempus Sans ITC" w:hAnsi="Tempus Sans ITC"/>
          <w:sz w:val="32"/>
          <w:szCs w:val="32"/>
        </w:rPr>
        <w:t xml:space="preserve">. They wanted what was best for </w:t>
      </w:r>
      <w:r w:rsidR="006751CA" w:rsidRPr="00E05092">
        <w:rPr>
          <w:rFonts w:ascii="Tempus Sans ITC" w:hAnsi="Tempus Sans ITC"/>
          <w:sz w:val="32"/>
          <w:szCs w:val="32"/>
        </w:rPr>
        <w:t>you</w:t>
      </w:r>
      <w:r w:rsidRPr="00E05092">
        <w:rPr>
          <w:rFonts w:ascii="Tempus Sans ITC" w:hAnsi="Tempus Sans ITC"/>
          <w:sz w:val="32"/>
          <w:szCs w:val="32"/>
        </w:rPr>
        <w:t xml:space="preserve">. More importantly, at Baptism </w:t>
      </w:r>
      <w:r w:rsidR="006751CA" w:rsidRPr="00E05092">
        <w:rPr>
          <w:rFonts w:ascii="Tempus Sans ITC" w:hAnsi="Tempus Sans ITC"/>
          <w:sz w:val="32"/>
          <w:szCs w:val="32"/>
        </w:rPr>
        <w:t>you</w:t>
      </w:r>
      <w:r w:rsidRPr="00E05092">
        <w:rPr>
          <w:rFonts w:ascii="Tempus Sans ITC" w:hAnsi="Tempus Sans ITC"/>
          <w:sz w:val="32"/>
          <w:szCs w:val="32"/>
        </w:rPr>
        <w:t xml:space="preserve"> experienced for the first time a sacramental expression of God's infinite love for </w:t>
      </w:r>
      <w:r w:rsidR="006751CA" w:rsidRPr="00E05092">
        <w:rPr>
          <w:rFonts w:ascii="Tempus Sans ITC" w:hAnsi="Tempus Sans ITC"/>
          <w:sz w:val="32"/>
          <w:szCs w:val="32"/>
        </w:rPr>
        <w:t>you</w:t>
      </w:r>
      <w:r w:rsidRPr="00E05092">
        <w:rPr>
          <w:rFonts w:ascii="Tempus Sans ITC" w:hAnsi="Tempus Sans ITC"/>
          <w:sz w:val="32"/>
          <w:szCs w:val="32"/>
        </w:rPr>
        <w:t xml:space="preserve"> as his child. </w:t>
      </w:r>
    </w:p>
    <w:p w:rsidR="006751CA" w:rsidRPr="00E05092" w:rsidRDefault="006751CA" w:rsidP="003F0253">
      <w:pPr>
        <w:ind w:left="-90" w:right="-360"/>
        <w:rPr>
          <w:rFonts w:ascii="Tempus Sans ITC" w:hAnsi="Tempus Sans ITC"/>
          <w:sz w:val="32"/>
          <w:szCs w:val="32"/>
        </w:rPr>
      </w:pPr>
    </w:p>
    <w:p w:rsidR="003F0253" w:rsidRPr="00E05092" w:rsidRDefault="003F0253" w:rsidP="00E05092">
      <w:pPr>
        <w:numPr>
          <w:ilvl w:val="0"/>
          <w:numId w:val="2"/>
        </w:numPr>
        <w:ind w:right="-360"/>
        <w:rPr>
          <w:rFonts w:ascii="Tempus Sans ITC" w:hAnsi="Tempus Sans ITC"/>
          <w:sz w:val="32"/>
          <w:szCs w:val="32"/>
        </w:rPr>
      </w:pPr>
      <w:r w:rsidRPr="00E05092">
        <w:rPr>
          <w:rFonts w:ascii="Tempus Sans ITC" w:hAnsi="Tempus Sans ITC"/>
          <w:sz w:val="32"/>
          <w:szCs w:val="32"/>
        </w:rPr>
        <w:t>What would you have seen and heard?</w:t>
      </w:r>
    </w:p>
    <w:p w:rsidR="003F0253" w:rsidRPr="00E05092" w:rsidRDefault="003F0253" w:rsidP="003F0253">
      <w:pPr>
        <w:ind w:left="360" w:right="-360"/>
        <w:rPr>
          <w:rFonts w:ascii="Tempus Sans ITC" w:hAnsi="Tempus Sans ITC"/>
          <w:sz w:val="32"/>
          <w:szCs w:val="32"/>
        </w:rPr>
      </w:pPr>
    </w:p>
    <w:p w:rsidR="003F0253" w:rsidRPr="00E05092" w:rsidRDefault="003F0253" w:rsidP="003F0253">
      <w:pPr>
        <w:numPr>
          <w:ilvl w:val="0"/>
          <w:numId w:val="2"/>
        </w:numPr>
        <w:ind w:right="-360"/>
        <w:rPr>
          <w:rFonts w:ascii="Tempus Sans ITC" w:hAnsi="Tempus Sans ITC"/>
          <w:sz w:val="32"/>
          <w:szCs w:val="32"/>
        </w:rPr>
      </w:pPr>
      <w:r w:rsidRPr="00E05092">
        <w:rPr>
          <w:rFonts w:ascii="Tempus Sans ITC" w:hAnsi="Tempus Sans ITC"/>
          <w:sz w:val="32"/>
          <w:szCs w:val="32"/>
        </w:rPr>
        <w:t>Who do you think would have been there?</w:t>
      </w:r>
    </w:p>
    <w:p w:rsidR="003F0253" w:rsidRPr="00E05092" w:rsidRDefault="003F0253" w:rsidP="00E05092">
      <w:pPr>
        <w:ind w:right="-360"/>
        <w:rPr>
          <w:rFonts w:ascii="Tempus Sans ITC" w:hAnsi="Tempus Sans ITC"/>
          <w:sz w:val="32"/>
          <w:szCs w:val="32"/>
        </w:rPr>
      </w:pPr>
    </w:p>
    <w:p w:rsidR="003F0253" w:rsidRPr="00E05092" w:rsidRDefault="003F0253" w:rsidP="003F0253">
      <w:pPr>
        <w:numPr>
          <w:ilvl w:val="0"/>
          <w:numId w:val="2"/>
        </w:numPr>
        <w:ind w:right="-360"/>
        <w:rPr>
          <w:rFonts w:ascii="Tempus Sans ITC" w:hAnsi="Tempus Sans ITC"/>
          <w:sz w:val="32"/>
          <w:szCs w:val="32"/>
        </w:rPr>
      </w:pPr>
      <w:r w:rsidRPr="00E05092">
        <w:rPr>
          <w:rFonts w:ascii="Tempus Sans ITC" w:hAnsi="Tempus Sans ITC"/>
          <w:sz w:val="32"/>
          <w:szCs w:val="32"/>
        </w:rPr>
        <w:t>What kinds of expressions would they have on their faces? </w:t>
      </w:r>
    </w:p>
    <w:p w:rsidR="003F0253" w:rsidRPr="00E05092" w:rsidRDefault="003F0253" w:rsidP="003F0253">
      <w:pPr>
        <w:ind w:right="-360"/>
        <w:rPr>
          <w:rFonts w:ascii="Tempus Sans ITC" w:hAnsi="Tempus Sans ITC"/>
          <w:sz w:val="32"/>
          <w:szCs w:val="32"/>
        </w:rPr>
      </w:pPr>
    </w:p>
    <w:p w:rsidR="003F0253" w:rsidRPr="00E05092" w:rsidRDefault="003F0253" w:rsidP="003F0253">
      <w:pPr>
        <w:numPr>
          <w:ilvl w:val="0"/>
          <w:numId w:val="2"/>
        </w:numPr>
        <w:ind w:right="-360"/>
        <w:rPr>
          <w:rFonts w:ascii="Tempus Sans ITC" w:hAnsi="Tempus Sans ITC"/>
          <w:sz w:val="32"/>
          <w:szCs w:val="32"/>
        </w:rPr>
      </w:pPr>
      <w:r w:rsidRPr="00E05092">
        <w:rPr>
          <w:rFonts w:ascii="Tempus Sans ITC" w:hAnsi="Tempus Sans ITC"/>
          <w:sz w:val="32"/>
          <w:szCs w:val="32"/>
        </w:rPr>
        <w:t>What do you think they were feeling or thinking at that moment? </w:t>
      </w:r>
    </w:p>
    <w:p w:rsidR="006751CA" w:rsidRPr="00E05092" w:rsidRDefault="006751CA" w:rsidP="006751CA">
      <w:pPr>
        <w:ind w:right="-360"/>
        <w:rPr>
          <w:rFonts w:ascii="Tempus Sans ITC" w:hAnsi="Tempus Sans ITC"/>
          <w:sz w:val="32"/>
          <w:szCs w:val="32"/>
        </w:rPr>
      </w:pPr>
      <w:bookmarkStart w:id="0" w:name="_GoBack"/>
      <w:bookmarkEnd w:id="0"/>
    </w:p>
    <w:p w:rsidR="006751CA" w:rsidRPr="00E05092" w:rsidRDefault="006751CA" w:rsidP="006751CA">
      <w:pPr>
        <w:ind w:right="-360"/>
        <w:jc w:val="center"/>
        <w:rPr>
          <w:rFonts w:ascii="Tempus Sans ITC" w:hAnsi="Tempus Sans ITC" w:cs="Arial"/>
          <w:b/>
          <w:bCs/>
          <w:i/>
          <w:color w:val="333333"/>
          <w:sz w:val="32"/>
          <w:szCs w:val="32"/>
        </w:rPr>
      </w:pPr>
      <w:r w:rsidRPr="00E05092">
        <w:rPr>
          <w:rFonts w:ascii="Tempus Sans ITC" w:hAnsi="Tempus Sans ITC" w:cs="Arial"/>
          <w:b/>
          <w:bCs/>
          <w:i/>
          <w:color w:val="333333"/>
          <w:sz w:val="32"/>
          <w:szCs w:val="32"/>
        </w:rPr>
        <w:t>‘</w:t>
      </w:r>
      <w:r w:rsidR="003F0253" w:rsidRPr="00E05092">
        <w:rPr>
          <w:rFonts w:ascii="Tempus Sans ITC" w:hAnsi="Tempus Sans ITC" w:cs="Arial"/>
          <w:b/>
          <w:bCs/>
          <w:i/>
          <w:color w:val="333333"/>
          <w:sz w:val="32"/>
          <w:szCs w:val="32"/>
        </w:rPr>
        <w:t>For all of you who were baptized into Christ</w:t>
      </w:r>
      <w:r w:rsidRPr="00E05092">
        <w:rPr>
          <w:rFonts w:ascii="Tempus Sans ITC" w:hAnsi="Tempus Sans ITC" w:cs="Arial"/>
          <w:b/>
          <w:bCs/>
          <w:i/>
          <w:color w:val="333333"/>
          <w:sz w:val="32"/>
          <w:szCs w:val="32"/>
          <w:vertAlign w:val="superscript"/>
        </w:rPr>
        <w:t xml:space="preserve"> </w:t>
      </w:r>
      <w:r w:rsidR="003F0253" w:rsidRPr="00E05092">
        <w:rPr>
          <w:rFonts w:ascii="Tempus Sans ITC" w:hAnsi="Tempus Sans ITC" w:cs="Arial"/>
          <w:b/>
          <w:bCs/>
          <w:i/>
          <w:color w:val="333333"/>
          <w:sz w:val="32"/>
          <w:szCs w:val="32"/>
        </w:rPr>
        <w:t>have clothed yourselves with Christ.</w:t>
      </w:r>
      <w:r w:rsidRPr="00E05092">
        <w:rPr>
          <w:rFonts w:ascii="Tempus Sans ITC" w:hAnsi="Tempus Sans ITC" w:cs="Arial"/>
          <w:b/>
          <w:bCs/>
          <w:i/>
          <w:color w:val="333333"/>
          <w:sz w:val="32"/>
          <w:szCs w:val="32"/>
        </w:rPr>
        <w:t>’ Galatians 3:27</w:t>
      </w:r>
    </w:p>
    <w:p w:rsidR="006751CA" w:rsidRPr="00E05092" w:rsidRDefault="006751CA" w:rsidP="006751CA">
      <w:pPr>
        <w:ind w:right="-360"/>
        <w:rPr>
          <w:rFonts w:ascii="Tempus Sans ITC" w:hAnsi="Tempus Sans ITC" w:cs="Arial"/>
          <w:bCs/>
          <w:color w:val="333333"/>
          <w:sz w:val="32"/>
          <w:szCs w:val="32"/>
        </w:rPr>
      </w:pPr>
      <w:r w:rsidRPr="00E05092">
        <w:rPr>
          <w:rFonts w:ascii="Tempus Sans ITC" w:hAnsi="Tempus Sans ITC" w:cs="Arial"/>
          <w:bCs/>
          <w:color w:val="333333"/>
          <w:sz w:val="32"/>
          <w:szCs w:val="32"/>
        </w:rPr>
        <w:t>What do you think it means to be ‘clothed in Christ?’  How might that affect what you do and your relationships with other people?</w:t>
      </w:r>
    </w:p>
    <w:p w:rsidR="003F0253" w:rsidRDefault="003F0253" w:rsidP="005E5648">
      <w:pPr>
        <w:rPr>
          <w:rFonts w:ascii="Tempus Sans ITC" w:hAnsi="Tempus Sans ITC"/>
        </w:rPr>
      </w:pPr>
    </w:p>
    <w:p w:rsidR="005E5648" w:rsidRPr="005E5648" w:rsidRDefault="005E5648" w:rsidP="005E5648"/>
    <w:sectPr w:rsidR="005E5648" w:rsidRPr="005E5648" w:rsidSect="00E73C09">
      <w:pgSz w:w="12240" w:h="15840"/>
      <w:pgMar w:top="720" w:right="1800" w:bottom="1440" w:left="1800" w:header="720" w:footer="720" w:gutter="0"/>
      <w:pgBorders w:offsetFrom="page">
        <w:top w:val="single" w:sz="48" w:space="24" w:color="4F81BD" w:themeColor="accent1"/>
        <w:left w:val="single" w:sz="48" w:space="24" w:color="4F81BD" w:themeColor="accent1"/>
        <w:bottom w:val="single" w:sz="48" w:space="24" w:color="4F81BD" w:themeColor="accent1"/>
        <w:right w:val="single" w:sz="48"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36FF"/>
    <w:multiLevelType w:val="multilevel"/>
    <w:tmpl w:val="4362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15AF9"/>
    <w:multiLevelType w:val="hybridMultilevel"/>
    <w:tmpl w:val="2B90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48"/>
    <w:rsid w:val="00030B07"/>
    <w:rsid w:val="00060964"/>
    <w:rsid w:val="001C473F"/>
    <w:rsid w:val="00215DFE"/>
    <w:rsid w:val="002164CB"/>
    <w:rsid w:val="002A5D2F"/>
    <w:rsid w:val="002A7256"/>
    <w:rsid w:val="00337A8D"/>
    <w:rsid w:val="00366B8B"/>
    <w:rsid w:val="003F0253"/>
    <w:rsid w:val="003F6593"/>
    <w:rsid w:val="004A2C03"/>
    <w:rsid w:val="005E4C7E"/>
    <w:rsid w:val="005E5648"/>
    <w:rsid w:val="006751CA"/>
    <w:rsid w:val="006E5356"/>
    <w:rsid w:val="006F1FFC"/>
    <w:rsid w:val="00736405"/>
    <w:rsid w:val="007540FD"/>
    <w:rsid w:val="007C3D8D"/>
    <w:rsid w:val="00A157AD"/>
    <w:rsid w:val="00A21723"/>
    <w:rsid w:val="00A73499"/>
    <w:rsid w:val="00AF41EF"/>
    <w:rsid w:val="00E05092"/>
    <w:rsid w:val="00E713CE"/>
    <w:rsid w:val="00E7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48"/>
    <w:pPr>
      <w:ind w:left="720"/>
      <w:contextualSpacing/>
    </w:pPr>
  </w:style>
  <w:style w:type="paragraph" w:styleId="BalloonText">
    <w:name w:val="Balloon Text"/>
    <w:basedOn w:val="Normal"/>
    <w:link w:val="BalloonTextChar"/>
    <w:rsid w:val="00A21723"/>
    <w:rPr>
      <w:rFonts w:ascii="Tahoma" w:hAnsi="Tahoma" w:cs="Tahoma"/>
      <w:sz w:val="16"/>
      <w:szCs w:val="16"/>
    </w:rPr>
  </w:style>
  <w:style w:type="character" w:customStyle="1" w:styleId="BalloonTextChar">
    <w:name w:val="Balloon Text Char"/>
    <w:basedOn w:val="DefaultParagraphFont"/>
    <w:link w:val="BalloonText"/>
    <w:rsid w:val="00A21723"/>
    <w:rPr>
      <w:rFonts w:ascii="Tahoma" w:hAnsi="Tahoma" w:cs="Tahoma"/>
      <w:sz w:val="16"/>
      <w:szCs w:val="16"/>
    </w:rPr>
  </w:style>
  <w:style w:type="character" w:customStyle="1" w:styleId="bcv">
    <w:name w:val="bcv"/>
    <w:basedOn w:val="DefaultParagraphFont"/>
    <w:rsid w:val="00060964"/>
  </w:style>
  <w:style w:type="character" w:styleId="Hyperlink">
    <w:name w:val="Hyperlink"/>
    <w:basedOn w:val="DefaultParagraphFont"/>
    <w:unhideWhenUsed/>
    <w:rsid w:val="003F0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48"/>
    <w:pPr>
      <w:ind w:left="720"/>
      <w:contextualSpacing/>
    </w:pPr>
  </w:style>
  <w:style w:type="paragraph" w:styleId="BalloonText">
    <w:name w:val="Balloon Text"/>
    <w:basedOn w:val="Normal"/>
    <w:link w:val="BalloonTextChar"/>
    <w:rsid w:val="00A21723"/>
    <w:rPr>
      <w:rFonts w:ascii="Tahoma" w:hAnsi="Tahoma" w:cs="Tahoma"/>
      <w:sz w:val="16"/>
      <w:szCs w:val="16"/>
    </w:rPr>
  </w:style>
  <w:style w:type="character" w:customStyle="1" w:styleId="BalloonTextChar">
    <w:name w:val="Balloon Text Char"/>
    <w:basedOn w:val="DefaultParagraphFont"/>
    <w:link w:val="BalloonText"/>
    <w:rsid w:val="00A21723"/>
    <w:rPr>
      <w:rFonts w:ascii="Tahoma" w:hAnsi="Tahoma" w:cs="Tahoma"/>
      <w:sz w:val="16"/>
      <w:szCs w:val="16"/>
    </w:rPr>
  </w:style>
  <w:style w:type="character" w:customStyle="1" w:styleId="bcv">
    <w:name w:val="bcv"/>
    <w:basedOn w:val="DefaultParagraphFont"/>
    <w:rsid w:val="00060964"/>
  </w:style>
  <w:style w:type="character" w:styleId="Hyperlink">
    <w:name w:val="Hyperlink"/>
    <w:basedOn w:val="DefaultParagraphFont"/>
    <w:unhideWhenUsed/>
    <w:rsid w:val="003F0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3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images.google.com/imgres?q=drop+of+water&amp;num=10&amp;hl=en&amp;tbo=d&amp;biw=1024&amp;bih=600&amp;tbm=isch&amp;tbnid=d_aCQE-cM7iIkM:&amp;imgrefurl=http://designerfied.com/1077/clean-water-drop-wallpaper.html&amp;docid=RGiA4GTDatbLnM&amp;imgurl=http://designerfied.com/wp-content/uploads/2009/03/water.jpg&amp;w=2429&amp;h=1771&amp;ei=NqRgUJOJCrGgyAHR9YDoCQ&amp;zoom=1&amp;iact=hc&amp;vpx=2&amp;vpy=273&amp;dur=15&amp;hovh=192&amp;hovw=263&amp;tx=148&amp;ty=136&amp;sig=105956663720247147313&amp;page=2&amp;tbnh=125&amp;tbnw=167&amp;start=22&amp;ndsp=24&amp;ved=1t:429,r:12,s:22,i: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F152-F76B-424D-B83B-C3149088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Stmax</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Doughman</dc:creator>
  <cp:lastModifiedBy>Robin Burbrink</cp:lastModifiedBy>
  <cp:revision>2</cp:revision>
  <cp:lastPrinted>2019-09-24T21:47:00Z</cp:lastPrinted>
  <dcterms:created xsi:type="dcterms:W3CDTF">2019-09-24T21:47:00Z</dcterms:created>
  <dcterms:modified xsi:type="dcterms:W3CDTF">2019-09-24T21:47:00Z</dcterms:modified>
</cp:coreProperties>
</file>